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BA" w:rsidRPr="003212BA" w:rsidRDefault="003212BA" w:rsidP="003212BA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32"/>
          <w:szCs w:val="32"/>
        </w:rPr>
      </w:pPr>
      <w:r w:rsidRPr="003212BA">
        <w:rPr>
          <w:b/>
          <w:color w:val="000000"/>
          <w:sz w:val="32"/>
          <w:szCs w:val="32"/>
        </w:rPr>
        <w:t>Новые условия в дополнительном образовании.</w:t>
      </w:r>
    </w:p>
    <w:p w:rsidR="00582B72" w:rsidRDefault="00582B72" w:rsidP="00E24DF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7080D" w:rsidRPr="003212BA" w:rsidRDefault="00312C30" w:rsidP="00E24DF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212BA">
        <w:rPr>
          <w:color w:val="000000"/>
          <w:sz w:val="28"/>
          <w:szCs w:val="28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 С 1 января 2019 года Кемеровская область является одним из многих субъектов Российской Федерации, внедряющих систему персонифицированного дополнительного образования детей. В соответствии с графиком поэтапного перехода региона на персонифицированное финансирование в 2019 году</w:t>
      </w:r>
      <w:r w:rsidR="00E7080D" w:rsidRPr="003212BA">
        <w:rPr>
          <w:color w:val="000000"/>
          <w:sz w:val="28"/>
          <w:szCs w:val="28"/>
        </w:rPr>
        <w:t xml:space="preserve"> в Кра</w:t>
      </w:r>
      <w:r w:rsidR="00670EA1">
        <w:rPr>
          <w:color w:val="000000"/>
          <w:sz w:val="28"/>
          <w:szCs w:val="28"/>
        </w:rPr>
        <w:t xml:space="preserve">пивинском муниципальном районе </w:t>
      </w:r>
      <w:r w:rsidR="00E7080D" w:rsidRPr="003212BA">
        <w:rPr>
          <w:color w:val="000000"/>
          <w:sz w:val="28"/>
          <w:szCs w:val="28"/>
        </w:rPr>
        <w:t>у детей появятся сертификаты дополнительного образования.</w:t>
      </w:r>
    </w:p>
    <w:p w:rsidR="00312C30" w:rsidRPr="003212BA" w:rsidRDefault="00312C30" w:rsidP="00312C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12BA">
        <w:rPr>
          <w:color w:val="000000"/>
          <w:sz w:val="28"/>
          <w:szCs w:val="28"/>
        </w:rPr>
        <w:t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</w:t>
      </w:r>
      <w:r w:rsidR="00670EA1">
        <w:rPr>
          <w:color w:val="000000"/>
          <w:sz w:val="28"/>
          <w:szCs w:val="28"/>
        </w:rPr>
        <w:t xml:space="preserve">е всего заинтересован ребенок. </w:t>
      </w:r>
      <w:r w:rsidRPr="003212BA">
        <w:rPr>
          <w:color w:val="000000"/>
          <w:sz w:val="28"/>
          <w:szCs w:val="28"/>
        </w:rPr>
        <w:t>Уже с 1 сентября 2019 года сертификаты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муниципальных организаций. А с 1 сентября 2020 года за именным сертификатом ребенка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и даже индивидуальные предприниматели). В результате к 2021 году:</w:t>
      </w:r>
    </w:p>
    <w:p w:rsidR="00312C30" w:rsidRPr="003212BA" w:rsidRDefault="00312C30" w:rsidP="00312C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12BA">
        <w:rPr>
          <w:color w:val="000000"/>
          <w:sz w:val="28"/>
          <w:szCs w:val="28"/>
        </w:rPr>
        <w:t xml:space="preserve"> 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312C30" w:rsidRPr="003212BA" w:rsidRDefault="00312C30" w:rsidP="00312C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12BA">
        <w:rPr>
          <w:color w:val="000000"/>
          <w:sz w:val="28"/>
          <w:szCs w:val="28"/>
        </w:rPr>
        <w:t>- повысится конкуренция на рынке услуг дополнительного</w:t>
      </w:r>
      <w:r w:rsidR="00670EA1">
        <w:rPr>
          <w:color w:val="000000"/>
          <w:sz w:val="28"/>
          <w:szCs w:val="28"/>
        </w:rPr>
        <w:t xml:space="preserve"> образования детей, а значит и </w:t>
      </w:r>
      <w:r w:rsidRPr="003212BA">
        <w:rPr>
          <w:color w:val="000000"/>
          <w:sz w:val="28"/>
          <w:szCs w:val="28"/>
        </w:rPr>
        <w:t>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312C30" w:rsidRPr="003212BA" w:rsidRDefault="00312C30" w:rsidP="00312C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12BA">
        <w:rPr>
          <w:color w:val="000000"/>
          <w:sz w:val="28"/>
          <w:szCs w:val="28"/>
        </w:rPr>
        <w:t>-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финансирование;</w:t>
      </w:r>
    </w:p>
    <w:p w:rsidR="00312C30" w:rsidRPr="003212BA" w:rsidRDefault="00312C30" w:rsidP="00312C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12BA">
        <w:rPr>
          <w:color w:val="000000"/>
          <w:sz w:val="28"/>
          <w:szCs w:val="28"/>
        </w:rPr>
        <w:t>- произойдет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:rsidR="00312C30" w:rsidRPr="003212BA" w:rsidRDefault="00312C30" w:rsidP="00312C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12BA">
        <w:rPr>
          <w:color w:val="000000"/>
          <w:sz w:val="28"/>
          <w:szCs w:val="28"/>
        </w:rPr>
        <w:t>- откроется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312C30" w:rsidRPr="003212BA" w:rsidRDefault="00312C30" w:rsidP="00312C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12BA">
        <w:rPr>
          <w:color w:val="000000"/>
          <w:sz w:val="28"/>
          <w:szCs w:val="28"/>
        </w:rPr>
        <w:lastRenderedPageBreak/>
        <w:t>В целях введения новой организационно-управленческой системы ее правовое закрепление будет осуществляться как на региональном,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системы. На местном уровне в обозначенные выше сроки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312C30" w:rsidRPr="003212BA" w:rsidRDefault="00312C30" w:rsidP="00312C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12BA">
        <w:rPr>
          <w:color w:val="000000"/>
          <w:sz w:val="28"/>
          <w:szCs w:val="28"/>
        </w:rPr>
        <w:t>Ядром системы персонифицированного дополнител</w:t>
      </w:r>
      <w:r w:rsidR="00670EA1">
        <w:rPr>
          <w:color w:val="000000"/>
          <w:sz w:val="28"/>
          <w:szCs w:val="28"/>
        </w:rPr>
        <w:t>ьного образования в Кемеровской</w:t>
      </w:r>
      <w:r w:rsidRPr="003212BA">
        <w:rPr>
          <w:color w:val="000000"/>
          <w:sz w:val="28"/>
          <w:szCs w:val="28"/>
        </w:rPr>
        <w:t xml:space="preserve"> области является региональный модельный центр, выполняющий, помимо прочих, функции оператора персонифицированного учета. Он будет осуществлять, помимо прочего, ведение реестров поставщиков образовательных услуг и реализуемых ими образовательных программ, обеспечение соблюдения участниками системы установленных правил</w:t>
      </w:r>
      <w:r w:rsidR="00E7080D" w:rsidRPr="003212BA">
        <w:rPr>
          <w:color w:val="000000"/>
          <w:sz w:val="28"/>
          <w:szCs w:val="28"/>
        </w:rPr>
        <w:t>.</w:t>
      </w:r>
    </w:p>
    <w:p w:rsidR="00312C30" w:rsidRPr="003212BA" w:rsidRDefault="00312C30" w:rsidP="00312C3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12BA">
        <w:rPr>
          <w:color w:val="000000"/>
          <w:sz w:val="28"/>
          <w:szCs w:val="28"/>
        </w:rPr>
        <w:t>Предоставление детям сертификатов дополнительного образования начнется уже в конце текущего (2018/2019) учебного года и до 1 сентября 2019 года сертификаты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списывание средств с сертификата, оценивать образовательную программу и многое другое. Используя сертификат, ребенок (его родители) может самостоятельно формировать свою образовательную траекторию.</w:t>
      </w:r>
    </w:p>
    <w:p w:rsidR="00312C30" w:rsidRPr="003212BA" w:rsidRDefault="00312C30" w:rsidP="00312C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12BA">
        <w:rPr>
          <w:color w:val="000000"/>
          <w:sz w:val="28"/>
          <w:szCs w:val="28"/>
        </w:rPr>
        <w:t>Все муниципальные, а в будущем и частные организации, реализующие программы дополнительного образования, которые хотят функционировать в системе персонифицированного дополнительного образования, будут входить в реестр поставщиков образовательных услуг и вносить свои образовательные программы в специальный навигатор информационной системы. В настоящее время работа по регистрации поставщиков образовательных услуг в информационной системе уже ведется.</w:t>
      </w:r>
    </w:p>
    <w:p w:rsidR="00C56914" w:rsidRDefault="00C56914">
      <w:pPr>
        <w:rPr>
          <w:sz w:val="28"/>
          <w:szCs w:val="28"/>
        </w:rPr>
      </w:pPr>
    </w:p>
    <w:p w:rsidR="00582B72" w:rsidRDefault="00312B4F" w:rsidP="00582B72">
      <w:pPr>
        <w:pStyle w:val="a5"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582B72">
        <w:rPr>
          <w:rFonts w:ascii="Times New Roman" w:hAnsi="Times New Roman" w:cs="Times New Roman"/>
        </w:rPr>
        <w:t>Тузовская</w:t>
      </w:r>
      <w:proofErr w:type="spellEnd"/>
      <w:r w:rsidRPr="00582B72">
        <w:rPr>
          <w:rFonts w:ascii="Times New Roman" w:hAnsi="Times New Roman" w:cs="Times New Roman"/>
        </w:rPr>
        <w:t xml:space="preserve"> И.И., методист</w:t>
      </w:r>
      <w:r w:rsidR="00C77D72" w:rsidRPr="00582B72">
        <w:rPr>
          <w:rFonts w:ascii="Times New Roman" w:hAnsi="Times New Roman" w:cs="Times New Roman"/>
        </w:rPr>
        <w:t xml:space="preserve"> </w:t>
      </w:r>
      <w:r w:rsidRPr="00582B72">
        <w:rPr>
          <w:rFonts w:ascii="Times New Roman" w:hAnsi="Times New Roman" w:cs="Times New Roman"/>
        </w:rPr>
        <w:t xml:space="preserve">Крапивинского ДДТ, </w:t>
      </w:r>
      <w:r w:rsidR="00C77D72" w:rsidRPr="00582B72">
        <w:rPr>
          <w:rFonts w:ascii="Times New Roman" w:hAnsi="Times New Roman" w:cs="Times New Roman"/>
        </w:rPr>
        <w:t xml:space="preserve">ответственный специалист по взаимодействию с </w:t>
      </w:r>
    </w:p>
    <w:p w:rsidR="00582B72" w:rsidRDefault="00C77D72" w:rsidP="00582B72">
      <w:pPr>
        <w:pStyle w:val="a5"/>
        <w:jc w:val="right"/>
        <w:rPr>
          <w:rFonts w:ascii="Times New Roman" w:hAnsi="Times New Roman" w:cs="Times New Roman"/>
        </w:rPr>
      </w:pPr>
      <w:r w:rsidRPr="00582B72">
        <w:rPr>
          <w:rFonts w:ascii="Times New Roman" w:hAnsi="Times New Roman" w:cs="Times New Roman"/>
        </w:rPr>
        <w:t xml:space="preserve">Региональным модельным центром </w:t>
      </w:r>
    </w:p>
    <w:p w:rsidR="00312B4F" w:rsidRPr="00582B72" w:rsidRDefault="00C77D72" w:rsidP="00582B72">
      <w:pPr>
        <w:pStyle w:val="a5"/>
        <w:jc w:val="right"/>
        <w:rPr>
          <w:rFonts w:ascii="Times New Roman" w:hAnsi="Times New Roman" w:cs="Times New Roman"/>
        </w:rPr>
      </w:pPr>
      <w:r w:rsidRPr="00582B72">
        <w:rPr>
          <w:rFonts w:ascii="Times New Roman" w:hAnsi="Times New Roman" w:cs="Times New Roman"/>
        </w:rPr>
        <w:t>дополнительного образования.</w:t>
      </w:r>
    </w:p>
    <w:sectPr w:rsidR="00312B4F" w:rsidRPr="00582B72" w:rsidSect="00C5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C30"/>
    <w:rsid w:val="00273011"/>
    <w:rsid w:val="00312B4F"/>
    <w:rsid w:val="00312C30"/>
    <w:rsid w:val="003212BA"/>
    <w:rsid w:val="0038306E"/>
    <w:rsid w:val="00582B72"/>
    <w:rsid w:val="00670EA1"/>
    <w:rsid w:val="009D19B1"/>
    <w:rsid w:val="00C56914"/>
    <w:rsid w:val="00C669E8"/>
    <w:rsid w:val="00C77D72"/>
    <w:rsid w:val="00E24DFA"/>
    <w:rsid w:val="00E7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2C30"/>
    <w:rPr>
      <w:color w:val="0000FF"/>
      <w:u w:val="single"/>
    </w:rPr>
  </w:style>
  <w:style w:type="paragraph" w:styleId="a5">
    <w:name w:val="No Spacing"/>
    <w:uiPriority w:val="1"/>
    <w:qFormat/>
    <w:rsid w:val="00582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BB497-EF0C-4539-BB89-FFC29738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УО</cp:lastModifiedBy>
  <cp:revision>13</cp:revision>
  <dcterms:created xsi:type="dcterms:W3CDTF">2019-04-01T05:21:00Z</dcterms:created>
  <dcterms:modified xsi:type="dcterms:W3CDTF">2019-05-20T02:49:00Z</dcterms:modified>
</cp:coreProperties>
</file>